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7936" w14:textId="77777777" w:rsidR="00AA1C8A" w:rsidRDefault="00AA1C8A" w:rsidP="00AA1C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DE HOMOFOBIA EN LA INSTITUCION EDUCATIVA ALFONSO UPEGUI OROZCO</w:t>
      </w:r>
    </w:p>
    <w:p w14:paraId="010D02DC" w14:textId="77777777" w:rsidR="00AA1C8A" w:rsidRDefault="00EA4B57" w:rsidP="00AA1C8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49D601" wp14:editId="1DD8A223">
            <wp:simplePos x="0" y="0"/>
            <wp:positionH relativeFrom="column">
              <wp:posOffset>320040</wp:posOffset>
            </wp:positionH>
            <wp:positionV relativeFrom="paragraph">
              <wp:posOffset>55880</wp:posOffset>
            </wp:positionV>
            <wp:extent cx="2419350" cy="2419350"/>
            <wp:effectExtent l="19050" t="0" r="0" b="0"/>
            <wp:wrapSquare wrapText="bothSides"/>
            <wp:docPr id="1" name="Imagen 1" descr="http://www.yorokobu.es/wp-content/uploads/g16nataMetiu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rokobu.es/wp-content/uploads/g16nataMetiuk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3574F" w14:textId="77777777" w:rsidR="00EA4B57" w:rsidRDefault="00705111" w:rsidP="00AA1C8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11-1</w:t>
      </w:r>
    </w:p>
    <w:p w14:paraId="2BA9640B" w14:textId="77777777" w:rsidR="00EA4B57" w:rsidRDefault="00EA4B57" w:rsidP="00AA1C8A">
      <w:pPr>
        <w:jc w:val="right"/>
        <w:rPr>
          <w:rFonts w:ascii="Arial" w:hAnsi="Arial" w:cs="Arial"/>
          <w:b/>
          <w:sz w:val="24"/>
          <w:szCs w:val="24"/>
        </w:rPr>
      </w:pPr>
    </w:p>
    <w:p w14:paraId="1C6FC00E" w14:textId="77777777" w:rsidR="00EA4B57" w:rsidRPr="00705111" w:rsidRDefault="00705111" w:rsidP="00705111">
      <w:pPr>
        <w:jc w:val="right"/>
        <w:rPr>
          <w:rFonts w:cs="Arial"/>
          <w:b/>
          <w:i/>
        </w:rPr>
      </w:pPr>
      <w:r>
        <w:rPr>
          <w:rFonts w:cs="Arial"/>
          <w:b/>
          <w:i/>
        </w:rPr>
        <w:t>Autores</w:t>
      </w:r>
    </w:p>
    <w:p w14:paraId="0627AC8F" w14:textId="77777777" w:rsidR="00AA1C8A" w:rsidRPr="00705111" w:rsidRDefault="00AA1C8A" w:rsidP="00705111">
      <w:pPr>
        <w:tabs>
          <w:tab w:val="left" w:pos="1335"/>
        </w:tabs>
        <w:jc w:val="right"/>
        <w:rPr>
          <w:rFonts w:cs="Arial"/>
          <w:i/>
        </w:rPr>
      </w:pPr>
      <w:r w:rsidRPr="00705111">
        <w:rPr>
          <w:rFonts w:cs="Arial"/>
          <w:b/>
          <w:i/>
        </w:rPr>
        <w:t xml:space="preserve">                    </w:t>
      </w:r>
      <w:proofErr w:type="spellStart"/>
      <w:r w:rsidRPr="00705111">
        <w:rPr>
          <w:rFonts w:cs="Arial"/>
          <w:i/>
        </w:rPr>
        <w:t>Dahiana</w:t>
      </w:r>
      <w:proofErr w:type="spellEnd"/>
      <w:r w:rsidRPr="00705111">
        <w:rPr>
          <w:rFonts w:cs="Arial"/>
          <w:i/>
        </w:rPr>
        <w:t xml:space="preserve"> Avendaño Marín</w:t>
      </w:r>
      <w:r w:rsidRPr="00705111">
        <w:rPr>
          <w:rFonts w:cs="Arial"/>
          <w:i/>
        </w:rPr>
        <w:br/>
        <w:t xml:space="preserve">                    Mariana Cano Rúa</w:t>
      </w:r>
      <w:r w:rsidRPr="00705111">
        <w:rPr>
          <w:rFonts w:cs="Arial"/>
          <w:i/>
        </w:rPr>
        <w:br/>
        <w:t xml:space="preserve">                    Christian Cardona </w:t>
      </w:r>
      <w:proofErr w:type="spellStart"/>
      <w:r w:rsidRPr="00705111">
        <w:rPr>
          <w:rFonts w:cs="Arial"/>
          <w:i/>
        </w:rPr>
        <w:t>Metaute</w:t>
      </w:r>
      <w:proofErr w:type="spellEnd"/>
      <w:r w:rsidRPr="00705111">
        <w:rPr>
          <w:rFonts w:cs="Arial"/>
          <w:i/>
        </w:rPr>
        <w:br/>
        <w:t xml:space="preserve">                    Laura Victoria Rincón Patiño  </w:t>
      </w:r>
    </w:p>
    <w:p w14:paraId="3B13AAC3" w14:textId="77777777" w:rsidR="00AA1C8A" w:rsidRDefault="00AA1C8A" w:rsidP="00EA4B57">
      <w:pPr>
        <w:tabs>
          <w:tab w:val="left" w:pos="13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EA4B57">
        <w:rPr>
          <w:rFonts w:ascii="Arial" w:hAnsi="Arial" w:cs="Arial"/>
          <w:b/>
          <w:sz w:val="24"/>
          <w:szCs w:val="24"/>
        </w:rPr>
        <w:t xml:space="preserve">        </w:t>
      </w:r>
    </w:p>
    <w:p w14:paraId="7C8AD93F" w14:textId="3EF15399" w:rsidR="00AA1C8A" w:rsidRDefault="00BB06DB" w:rsidP="00BB06DB">
      <w:pPr>
        <w:jc w:val="both"/>
        <w:rPr>
          <w:rFonts w:ascii="Arial" w:hAnsi="Arial" w:cs="Arial"/>
          <w:b/>
          <w:sz w:val="14"/>
          <w:szCs w:val="24"/>
        </w:rPr>
      </w:pPr>
      <w:r>
        <w:t xml:space="preserve">        </w:t>
      </w:r>
      <w:hyperlink r:id="rId8" w:history="1">
        <w:r w:rsidR="00EA4B57" w:rsidRPr="000F66B1">
          <w:rPr>
            <w:rStyle w:val="Hipervnculo"/>
            <w:rFonts w:ascii="Arial" w:hAnsi="Arial" w:cs="Arial"/>
            <w:b/>
            <w:sz w:val="14"/>
            <w:szCs w:val="24"/>
          </w:rPr>
          <w:t>http://www.yorokobu.es/wp-content/uploads/g16nataMetiukh.jpg</w:t>
        </w:r>
      </w:hyperlink>
    </w:p>
    <w:p w14:paraId="75BD40FE" w14:textId="77777777" w:rsidR="00EA4B57" w:rsidRPr="00AA1C8A" w:rsidRDefault="00EA4B57" w:rsidP="001A3B84">
      <w:pPr>
        <w:rPr>
          <w:rFonts w:ascii="Arial" w:hAnsi="Arial" w:cs="Arial"/>
          <w:b/>
          <w:sz w:val="14"/>
          <w:szCs w:val="24"/>
        </w:rPr>
      </w:pPr>
    </w:p>
    <w:p w14:paraId="78733AE5" w14:textId="77777777" w:rsidR="00705111" w:rsidRDefault="00705111" w:rsidP="00B508E2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 w:rsidRPr="00705111">
        <w:rPr>
          <w:rFonts w:cs="Arial"/>
          <w:b/>
        </w:rPr>
        <w:t>Introducción</w:t>
      </w:r>
    </w:p>
    <w:p w14:paraId="77A74F4F" w14:textId="77777777" w:rsidR="00DD69FC" w:rsidRDefault="00DD69FC" w:rsidP="00DD69FC">
      <w:pPr>
        <w:pStyle w:val="Prrafodelista"/>
        <w:jc w:val="both"/>
        <w:rPr>
          <w:rFonts w:cs="Arial"/>
          <w:b/>
        </w:rPr>
      </w:pPr>
    </w:p>
    <w:p w14:paraId="689A8E18" w14:textId="77777777" w:rsidR="00705111" w:rsidRDefault="00705111" w:rsidP="00B508E2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>Objetivos</w:t>
      </w:r>
    </w:p>
    <w:p w14:paraId="0C4A2D6D" w14:textId="77777777" w:rsidR="00DD69FC" w:rsidRDefault="00DD69FC" w:rsidP="00DD69FC">
      <w:pPr>
        <w:pStyle w:val="Prrafodelista"/>
        <w:jc w:val="both"/>
        <w:rPr>
          <w:rFonts w:cs="Arial"/>
          <w:b/>
        </w:rPr>
      </w:pPr>
    </w:p>
    <w:p w14:paraId="14BD67FF" w14:textId="2D99EADC" w:rsidR="00C63693" w:rsidRPr="00DD69FC" w:rsidRDefault="00C63693" w:rsidP="00B508E2">
      <w:pPr>
        <w:pStyle w:val="Prrafodelista"/>
        <w:numPr>
          <w:ilvl w:val="1"/>
          <w:numId w:val="1"/>
        </w:numPr>
        <w:jc w:val="both"/>
        <w:rPr>
          <w:rFonts w:cs="Arial"/>
          <w:b/>
        </w:rPr>
      </w:pPr>
      <w:r w:rsidRPr="00C63693">
        <w:rPr>
          <w:rFonts w:cs="Arial"/>
          <w:b/>
        </w:rPr>
        <w:t xml:space="preserve">GENERAL: </w:t>
      </w:r>
      <w:r w:rsidRPr="00C63693">
        <w:rPr>
          <w:rFonts w:cs="Arial"/>
        </w:rPr>
        <w:t xml:space="preserve">Analizar </w:t>
      </w:r>
      <w:r w:rsidR="0031087A">
        <w:rPr>
          <w:rFonts w:cs="Arial"/>
        </w:rPr>
        <w:t>las razones por las cuales los estudiantes son homofóbicos</w:t>
      </w:r>
      <w:r w:rsidR="0031087A">
        <w:t xml:space="preserve"> </w:t>
      </w:r>
      <w:r w:rsidRPr="00C63693">
        <w:rPr>
          <w:rFonts w:cs="Arial"/>
        </w:rPr>
        <w:t>en la Institución Educativa</w:t>
      </w:r>
      <w:r w:rsidR="00B508E2">
        <w:rPr>
          <w:rFonts w:cs="Arial"/>
        </w:rPr>
        <w:t>,</w:t>
      </w:r>
      <w:r w:rsidRPr="00C63693">
        <w:rPr>
          <w:rFonts w:cs="Arial"/>
        </w:rPr>
        <w:t xml:space="preserve"> mediante </w:t>
      </w:r>
      <w:r w:rsidR="00B508E2">
        <w:t>el uso de herramientas estadísticas</w:t>
      </w:r>
      <w:r w:rsidR="0031087A">
        <w:t>,</w:t>
      </w:r>
      <w:r w:rsidRPr="00C63693">
        <w:rPr>
          <w:rFonts w:cs="Arial"/>
        </w:rPr>
        <w:t xml:space="preserve"> para conocer el estado de esta problemática.</w:t>
      </w:r>
    </w:p>
    <w:p w14:paraId="414B5A5C" w14:textId="77777777" w:rsidR="00DD69FC" w:rsidRPr="00C63693" w:rsidRDefault="00DD69FC" w:rsidP="00DD69FC">
      <w:pPr>
        <w:pStyle w:val="Prrafodelista"/>
        <w:jc w:val="both"/>
        <w:rPr>
          <w:rFonts w:cs="Arial"/>
          <w:b/>
        </w:rPr>
      </w:pPr>
    </w:p>
    <w:p w14:paraId="60E97B5C" w14:textId="4B0051C1" w:rsidR="00DD69FC" w:rsidRPr="006434D5" w:rsidRDefault="00C63693" w:rsidP="006434D5">
      <w:pPr>
        <w:pStyle w:val="Prrafodelista"/>
        <w:numPr>
          <w:ilvl w:val="1"/>
          <w:numId w:val="1"/>
        </w:numPr>
        <w:jc w:val="both"/>
        <w:rPr>
          <w:rFonts w:cs="Arial"/>
          <w:b/>
        </w:rPr>
      </w:pPr>
      <w:r w:rsidRPr="00C63693">
        <w:rPr>
          <w:rFonts w:cs="Arial"/>
          <w:b/>
        </w:rPr>
        <w:t xml:space="preserve">ESPECIFICOS: </w:t>
      </w:r>
      <w:r w:rsidRPr="00C63693">
        <w:rPr>
          <w:rFonts w:cs="Arial"/>
        </w:rPr>
        <w:t>Diseñar</w:t>
      </w:r>
      <w:r w:rsidR="0031087A">
        <w:rPr>
          <w:rFonts w:cs="Arial"/>
        </w:rPr>
        <w:t xml:space="preserve"> y aplicar herramientas estadísticas</w:t>
      </w:r>
      <w:r w:rsidRPr="00C63693">
        <w:rPr>
          <w:rFonts w:cs="Arial"/>
        </w:rPr>
        <w:t xml:space="preserve"> para identificar el grado de homofobia en la Institución Educativa</w:t>
      </w:r>
      <w:r w:rsidR="00B508E2">
        <w:rPr>
          <w:rFonts w:cs="Arial"/>
        </w:rPr>
        <w:t>.</w:t>
      </w:r>
    </w:p>
    <w:p w14:paraId="3C2F7ABA" w14:textId="77777777" w:rsidR="006434D5" w:rsidRPr="006434D5" w:rsidRDefault="006434D5" w:rsidP="006434D5">
      <w:pPr>
        <w:pStyle w:val="Prrafodelista"/>
        <w:rPr>
          <w:rFonts w:cs="Arial"/>
          <w:b/>
        </w:rPr>
      </w:pPr>
    </w:p>
    <w:p w14:paraId="664D3D24" w14:textId="77777777" w:rsidR="006434D5" w:rsidRPr="006434D5" w:rsidRDefault="006434D5" w:rsidP="006434D5">
      <w:pPr>
        <w:pStyle w:val="Prrafodelista"/>
        <w:jc w:val="both"/>
        <w:rPr>
          <w:rFonts w:cs="Arial"/>
          <w:b/>
        </w:rPr>
      </w:pPr>
    </w:p>
    <w:p w14:paraId="782E7147" w14:textId="63A5325D" w:rsidR="00705111" w:rsidRPr="00EB3A7A" w:rsidRDefault="00705111" w:rsidP="00EB3A7A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>Marco Teórico</w:t>
      </w:r>
      <w:r w:rsidR="00B508E2">
        <w:rPr>
          <w:rFonts w:cs="Arial"/>
          <w:b/>
        </w:rPr>
        <w:t>:</w:t>
      </w:r>
      <w:r w:rsidR="00EB3A7A">
        <w:rPr>
          <w:rFonts w:cs="Arial"/>
          <w:b/>
        </w:rPr>
        <w:t xml:space="preserve"> </w:t>
      </w:r>
      <w:r w:rsidR="00EB3A7A" w:rsidRPr="00EB3A7A">
        <w:rPr>
          <w:rFonts w:cs="Arial"/>
        </w:rPr>
        <w:t>A continuación se presentan los elementos necesarios para comprender el tema de nuestra investigación</w:t>
      </w:r>
      <w:r w:rsidR="00EB3A7A">
        <w:rPr>
          <w:rFonts w:cs="Arial"/>
        </w:rPr>
        <w:t>:</w:t>
      </w:r>
    </w:p>
    <w:p w14:paraId="7890BCBA" w14:textId="77777777" w:rsidR="00EB3A7A" w:rsidRDefault="00EB3A7A" w:rsidP="00EB3A7A">
      <w:pPr>
        <w:pStyle w:val="Prrafodelista"/>
        <w:jc w:val="both"/>
        <w:rPr>
          <w:rFonts w:cs="Arial"/>
          <w:b/>
        </w:rPr>
      </w:pPr>
    </w:p>
    <w:p w14:paraId="28BCB079" w14:textId="7A2A6428" w:rsidR="00B508E2" w:rsidRPr="00F11302" w:rsidRDefault="00F11302" w:rsidP="00F11302">
      <w:pPr>
        <w:pStyle w:val="Prrafodelista"/>
        <w:numPr>
          <w:ilvl w:val="1"/>
          <w:numId w:val="1"/>
        </w:numPr>
        <w:jc w:val="both"/>
        <w:rPr>
          <w:rFonts w:cs="Arial"/>
          <w:b/>
        </w:rPr>
      </w:pPr>
      <w:r w:rsidRPr="00F11302">
        <w:rPr>
          <w:rFonts w:cs="Arial"/>
          <w:b/>
        </w:rPr>
        <w:t>Definición:</w:t>
      </w:r>
      <w:r>
        <w:rPr>
          <w:rFonts w:cs="Arial"/>
          <w:b/>
        </w:rPr>
        <w:t xml:space="preserve"> </w:t>
      </w:r>
      <w:r w:rsidR="00EB3A7A" w:rsidRPr="00F11302">
        <w:rPr>
          <w:rFonts w:cs="Arial"/>
        </w:rPr>
        <w:t>L</w:t>
      </w:r>
      <w:r w:rsidR="00B508E2" w:rsidRPr="00F11302">
        <w:rPr>
          <w:rFonts w:cs="Arial"/>
        </w:rPr>
        <w:t xml:space="preserve">a homofobia es una enfermedad </w:t>
      </w:r>
      <w:proofErr w:type="spellStart"/>
      <w:r w:rsidR="00B508E2" w:rsidRPr="00F11302">
        <w:rPr>
          <w:rFonts w:cs="Arial"/>
        </w:rPr>
        <w:t>psico</w:t>
      </w:r>
      <w:proofErr w:type="spellEnd"/>
      <w:r w:rsidR="00B508E2" w:rsidRPr="00F11302">
        <w:rPr>
          <w:rFonts w:cs="Arial"/>
        </w:rPr>
        <w:t xml:space="preserve">-social que se define por tener odio a los homosexuales. La homofobia pertenece al mismo grupo que otras enfermedades parecidas, como el racismo, la xenofobia o el machismo. </w:t>
      </w:r>
      <w:r w:rsidR="00AC2216" w:rsidRPr="00F11302">
        <w:rPr>
          <w:rFonts w:cs="Arial"/>
        </w:rPr>
        <w:t>GARCÍA (2007) menciona que e</w:t>
      </w:r>
      <w:r w:rsidR="00B508E2" w:rsidRPr="00F11302">
        <w:rPr>
          <w:rFonts w:cs="Arial"/>
        </w:rPr>
        <w:t>ste grupo de enfermedades se conoce</w:t>
      </w:r>
      <w:r w:rsidR="00AC2216" w:rsidRPr="00F11302">
        <w:rPr>
          <w:rFonts w:cs="Arial"/>
        </w:rPr>
        <w:t>n</w:t>
      </w:r>
      <w:r w:rsidR="00B508E2" w:rsidRPr="00F11302">
        <w:rPr>
          <w:rFonts w:cs="Arial"/>
        </w:rPr>
        <w:t xml:space="preserve"> con el nombre genérico de fascismo, y se fundamenta en el odio al otro, entendido éste como una entidad ajena y peligrosa, con valores particulares y extraños, </w:t>
      </w:r>
      <w:r w:rsidR="00681696" w:rsidRPr="00F11302">
        <w:rPr>
          <w:rFonts w:cs="Arial"/>
        </w:rPr>
        <w:t>amenazadores</w:t>
      </w:r>
      <w:r w:rsidR="00B508E2" w:rsidRPr="00F11302">
        <w:rPr>
          <w:rFonts w:cs="Arial"/>
        </w:rPr>
        <w:t xml:space="preserve"> para la sociedad, y -lo que es peor- contagiosos. </w:t>
      </w:r>
      <w:r w:rsidR="00516DDD" w:rsidRPr="00F11302">
        <w:rPr>
          <w:rFonts w:cs="Arial"/>
        </w:rPr>
        <w:t xml:space="preserve"> </w:t>
      </w:r>
    </w:p>
    <w:p w14:paraId="41511B79" w14:textId="77777777" w:rsidR="00AC2216" w:rsidRDefault="00AC2216" w:rsidP="00B508E2">
      <w:pPr>
        <w:pStyle w:val="Prrafodelista"/>
        <w:jc w:val="both"/>
        <w:rPr>
          <w:rFonts w:cs="Arial"/>
        </w:rPr>
      </w:pPr>
    </w:p>
    <w:p w14:paraId="6FA25B56" w14:textId="5A8CBDAB" w:rsidR="00841C6D" w:rsidRDefault="00EB3A7A" w:rsidP="00841C6D">
      <w:pPr>
        <w:pStyle w:val="Prrafodelista"/>
        <w:jc w:val="both"/>
        <w:rPr>
          <w:rFonts w:cs="Arial"/>
        </w:rPr>
      </w:pPr>
      <w:r>
        <w:rPr>
          <w:rFonts w:cs="Arial"/>
        </w:rPr>
        <w:lastRenderedPageBreak/>
        <w:t xml:space="preserve">En consecuencia de estas acciones negativas hacia los homosexuales, se llega a </w:t>
      </w:r>
      <w:r w:rsidR="000D7AB6">
        <w:rPr>
          <w:rFonts w:cs="Arial"/>
        </w:rPr>
        <w:t>crear</w:t>
      </w:r>
      <w:r>
        <w:rPr>
          <w:rFonts w:cs="Arial"/>
        </w:rPr>
        <w:t xml:space="preserve"> en los colegios</w:t>
      </w:r>
      <w:r w:rsidR="000D7AB6">
        <w:rPr>
          <w:rFonts w:cs="Arial"/>
        </w:rPr>
        <w:t>,</w:t>
      </w:r>
      <w:r>
        <w:rPr>
          <w:rFonts w:cs="Arial"/>
        </w:rPr>
        <w:t xml:space="preserve"> un desprecio </w:t>
      </w:r>
      <w:r w:rsidR="000D7AB6">
        <w:rPr>
          <w:rFonts w:cs="Arial"/>
        </w:rPr>
        <w:t xml:space="preserve">hacia estas personas; logrando </w:t>
      </w:r>
      <w:r w:rsidR="00841C6D">
        <w:rPr>
          <w:rFonts w:cs="Arial"/>
        </w:rPr>
        <w:t>establecer</w:t>
      </w:r>
      <w:r w:rsidR="000D7AB6">
        <w:rPr>
          <w:rFonts w:cs="Arial"/>
        </w:rPr>
        <w:t xml:space="preserve"> acciones de </w:t>
      </w:r>
      <w:proofErr w:type="spellStart"/>
      <w:r w:rsidR="000D7AB6">
        <w:rPr>
          <w:rFonts w:cs="Arial"/>
        </w:rPr>
        <w:t>bullying</w:t>
      </w:r>
      <w:proofErr w:type="spellEnd"/>
      <w:r w:rsidR="000D7AB6">
        <w:rPr>
          <w:rFonts w:cs="Arial"/>
        </w:rPr>
        <w:t xml:space="preserve"> y de amenaza a la personalidad de cada estudiante afectado. Según CÁCERES Y SALAZAR (Lima, 2008) mencionan de que los homosexuales</w:t>
      </w:r>
      <w:r w:rsidR="00841C6D">
        <w:rPr>
          <w:rFonts w:cs="Arial"/>
        </w:rPr>
        <w:t>,</w:t>
      </w:r>
      <w:r w:rsidR="000D7AB6">
        <w:rPr>
          <w:rFonts w:cs="Arial"/>
        </w:rPr>
        <w:t xml:space="preserve"> </w:t>
      </w:r>
      <w:r w:rsidR="00841C6D">
        <w:rPr>
          <w:rFonts w:cs="Arial"/>
        </w:rPr>
        <w:t>partir al colegio</w:t>
      </w:r>
      <w:r w:rsidR="000D7AB6">
        <w:rPr>
          <w:rFonts w:cs="Arial"/>
        </w:rPr>
        <w:t xml:space="preserve"> era como ir todos los días al matadero</w:t>
      </w:r>
      <w:r w:rsidR="00841C6D">
        <w:rPr>
          <w:rFonts w:cs="Arial"/>
        </w:rPr>
        <w:t>, y que la mayor parte de esto se debe a la falta de</w:t>
      </w:r>
      <w:r w:rsidR="00841C6D" w:rsidRPr="00841C6D">
        <w:rPr>
          <w:rFonts w:cs="Arial"/>
        </w:rPr>
        <w:t xml:space="preserve"> orientación sexual entre los atributos y categorías de personas cuyo maltrato es</w:t>
      </w:r>
      <w:r w:rsidR="00841C6D">
        <w:rPr>
          <w:rFonts w:cs="Arial"/>
        </w:rPr>
        <w:t xml:space="preserve"> </w:t>
      </w:r>
      <w:r w:rsidR="00841C6D" w:rsidRPr="00841C6D">
        <w:rPr>
          <w:rFonts w:cs="Arial"/>
        </w:rPr>
        <w:t>constitutivo de diferencia</w:t>
      </w:r>
      <w:r w:rsidR="00841C6D">
        <w:rPr>
          <w:rFonts w:cs="Arial"/>
        </w:rPr>
        <w:t>.</w:t>
      </w:r>
    </w:p>
    <w:p w14:paraId="645526A1" w14:textId="77777777" w:rsidR="00841C6D" w:rsidRDefault="00841C6D" w:rsidP="00841C6D">
      <w:pPr>
        <w:pStyle w:val="Prrafodelista"/>
        <w:jc w:val="both"/>
        <w:rPr>
          <w:rFonts w:cs="Arial"/>
        </w:rPr>
      </w:pPr>
    </w:p>
    <w:p w14:paraId="31B7E2B4" w14:textId="1E668648" w:rsidR="00841C6D" w:rsidRPr="00841C6D" w:rsidRDefault="00841C6D" w:rsidP="00841C6D">
      <w:pPr>
        <w:pStyle w:val="Prrafodelista"/>
        <w:jc w:val="both"/>
        <w:rPr>
          <w:rFonts w:cs="Arial"/>
        </w:rPr>
      </w:pPr>
      <w:r>
        <w:rPr>
          <w:rFonts w:cs="Arial"/>
        </w:rPr>
        <w:t>En conclusión, los homosexuales son personas libres de hacer lo que piensen y sientan</w:t>
      </w:r>
      <w:r w:rsidR="00027F03">
        <w:rPr>
          <w:rFonts w:cs="Arial"/>
        </w:rPr>
        <w:t>; y además mencionar que gracias a las campañas que se fundamentan día a día en las instituciones por parte del estado, se irá cada vez más acabando con la gran problemática que se le atribuyen a estas personas, las cuales son normales pero simplemente con un gusto sexual diferente.</w:t>
      </w:r>
    </w:p>
    <w:p w14:paraId="5F97C9AC" w14:textId="77777777" w:rsidR="00AC2216" w:rsidRDefault="00AC2216" w:rsidP="00B508E2">
      <w:pPr>
        <w:pStyle w:val="Prrafodelista"/>
        <w:jc w:val="both"/>
      </w:pPr>
    </w:p>
    <w:p w14:paraId="2716A46F" w14:textId="77777777" w:rsidR="006434D5" w:rsidRDefault="006434D5" w:rsidP="00B508E2">
      <w:pPr>
        <w:pStyle w:val="Prrafodelista"/>
        <w:jc w:val="both"/>
        <w:rPr>
          <w:rFonts w:cs="Arial"/>
        </w:rPr>
      </w:pPr>
    </w:p>
    <w:p w14:paraId="0516F4E2" w14:textId="4ACB23A5" w:rsidR="00F11302" w:rsidRDefault="004921C2" w:rsidP="00F11302">
      <w:pPr>
        <w:pStyle w:val="Prrafodelista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 </w:t>
      </w:r>
      <w:r w:rsidRPr="004921C2">
        <w:rPr>
          <w:rFonts w:cs="Arial"/>
          <w:b/>
        </w:rPr>
        <w:t>Antecedentes</w:t>
      </w:r>
      <w:r w:rsidR="00F11302">
        <w:rPr>
          <w:rFonts w:cs="Arial"/>
          <w:b/>
        </w:rPr>
        <w:t xml:space="preserve">: </w:t>
      </w:r>
      <w:r w:rsidR="00F11302" w:rsidRPr="00F11302">
        <w:rPr>
          <w:rFonts w:cs="Arial"/>
        </w:rPr>
        <w:t>Existen varias iniciativas en otras instituciones que han trabajado el tema de la homosexualidad, tratando de que el tema no se convierta en</w:t>
      </w:r>
      <w:r w:rsidR="00F11302">
        <w:rPr>
          <w:rFonts w:cs="Arial"/>
          <w:b/>
        </w:rPr>
        <w:t xml:space="preserve"> </w:t>
      </w:r>
      <w:r w:rsidR="00F11302" w:rsidRPr="00F11302">
        <w:rPr>
          <w:rFonts w:cs="Arial"/>
        </w:rPr>
        <w:t>una problemática dentro de estas. Algunos de los antecedentes son:</w:t>
      </w:r>
    </w:p>
    <w:p w14:paraId="6E234383" w14:textId="77777777" w:rsidR="00F11302" w:rsidRPr="00F11302" w:rsidRDefault="00F11302" w:rsidP="00F11302">
      <w:pPr>
        <w:pStyle w:val="Prrafodelista"/>
        <w:jc w:val="both"/>
        <w:rPr>
          <w:rFonts w:cs="Arial"/>
        </w:rPr>
      </w:pPr>
    </w:p>
    <w:p w14:paraId="2FA3FE5F" w14:textId="71BD4542" w:rsidR="00E941DB" w:rsidRPr="00F11302" w:rsidRDefault="00F11302" w:rsidP="00F11302">
      <w:pPr>
        <w:pStyle w:val="Prrafodelista"/>
        <w:jc w:val="both"/>
        <w:rPr>
          <w:rFonts w:cs="Arial"/>
        </w:rPr>
      </w:pPr>
      <w:r w:rsidRPr="00F11302">
        <w:rPr>
          <w:rFonts w:cs="Arial"/>
        </w:rPr>
        <w:t>E</w:t>
      </w:r>
      <w:r w:rsidR="00234A23" w:rsidRPr="00F11302">
        <w:rPr>
          <w:rFonts w:cs="Arial"/>
        </w:rPr>
        <w:t xml:space="preserve">n el Colegio </w:t>
      </w:r>
      <w:proofErr w:type="spellStart"/>
      <w:r w:rsidR="00234A23" w:rsidRPr="00F11302">
        <w:rPr>
          <w:rFonts w:cs="Arial"/>
        </w:rPr>
        <w:t>Theodoro</w:t>
      </w:r>
      <w:proofErr w:type="spellEnd"/>
      <w:r w:rsidR="00234A23" w:rsidRPr="00F11302">
        <w:rPr>
          <w:rFonts w:cs="Arial"/>
        </w:rPr>
        <w:t xml:space="preserve"> </w:t>
      </w:r>
      <w:proofErr w:type="spellStart"/>
      <w:r w:rsidR="00234A23" w:rsidRPr="00F11302">
        <w:rPr>
          <w:rFonts w:cs="Arial"/>
        </w:rPr>
        <w:t>Hertzl</w:t>
      </w:r>
      <w:proofErr w:type="spellEnd"/>
      <w:r w:rsidR="00234A23" w:rsidRPr="00F11302">
        <w:rPr>
          <w:rFonts w:cs="Arial"/>
        </w:rPr>
        <w:t xml:space="preserve"> de Medellín, utilizan estrategias que son diseñadas por los propios estudiantes para implementar el proyecto</w:t>
      </w:r>
      <w:r w:rsidR="00E941DB" w:rsidRPr="00F11302">
        <w:rPr>
          <w:rFonts w:cs="Arial"/>
        </w:rPr>
        <w:t xml:space="preserve"> </w:t>
      </w:r>
      <w:r w:rsidR="00234A23" w:rsidRPr="00F11302">
        <w:rPr>
          <w:rFonts w:cs="Arial"/>
        </w:rPr>
        <w:t xml:space="preserve">anti </w:t>
      </w:r>
      <w:proofErr w:type="spellStart"/>
      <w:r w:rsidR="00234A23" w:rsidRPr="00F11302">
        <w:rPr>
          <w:rFonts w:cs="Arial"/>
        </w:rPr>
        <w:t>bullying</w:t>
      </w:r>
      <w:proofErr w:type="spellEnd"/>
      <w:r w:rsidR="00234A23" w:rsidRPr="00F11302">
        <w:rPr>
          <w:rFonts w:cs="Arial"/>
        </w:rPr>
        <w:t>, el cual es liderado por la alumna Ana Frank, con el propósito de mejorar la convivencia con todos y no haya discriminación.</w:t>
      </w:r>
    </w:p>
    <w:p w14:paraId="6C0EA318" w14:textId="77777777" w:rsidR="00BB06DB" w:rsidRPr="00BB06DB" w:rsidRDefault="00BB06DB" w:rsidP="00BB06DB">
      <w:pPr>
        <w:pStyle w:val="Prrafodelista"/>
        <w:jc w:val="both"/>
        <w:rPr>
          <w:rFonts w:cs="Arial"/>
        </w:rPr>
      </w:pPr>
    </w:p>
    <w:p w14:paraId="4B3AB729" w14:textId="4849CC96" w:rsidR="00DD69FC" w:rsidRDefault="006434D5" w:rsidP="00DD69FC">
      <w:pPr>
        <w:pStyle w:val="Prrafodelista"/>
        <w:jc w:val="both"/>
        <w:rPr>
          <w:rFonts w:cs="Arial"/>
        </w:rPr>
      </w:pPr>
      <w:r>
        <w:rPr>
          <w:rFonts w:cs="Arial"/>
        </w:rPr>
        <w:t>D</w:t>
      </w:r>
      <w:r w:rsidR="00E941DB">
        <w:rPr>
          <w:rFonts w:cs="Arial"/>
        </w:rPr>
        <w:t>e igual manera, e</w:t>
      </w:r>
      <w:r w:rsidR="00DD69FC" w:rsidRPr="00DD69FC">
        <w:rPr>
          <w:rFonts w:cs="Arial"/>
        </w:rPr>
        <w:t xml:space="preserve">n el Centro Educativo Merceditas Gómez de Medellín, se lleva a cabo por un grupo de jóvenes el proyecto titulado: “La sexualidad en los jóvenes un mundo disonante, problemático y conflictivo”. Se abordó desde un enfoque etnográfico, aplicando 26 entrevistas en profundidad a jóvenes de ambos sexos mayores de 14 años. </w:t>
      </w:r>
      <w:r w:rsidR="00BB06DB">
        <w:t>PEREZ</w:t>
      </w:r>
      <w:r w:rsidR="00AC2216">
        <w:t xml:space="preserve"> (</w:t>
      </w:r>
      <w:commentRangeStart w:id="0"/>
      <w:r w:rsidR="00AC2216" w:rsidRPr="00AC2216">
        <w:t>2013</w:t>
      </w:r>
      <w:commentRangeEnd w:id="0"/>
      <w:r w:rsidR="00F11302">
        <w:rPr>
          <w:rStyle w:val="Refdecomentario"/>
        </w:rPr>
        <w:commentReference w:id="0"/>
      </w:r>
      <w:r w:rsidR="00AC2216">
        <w:t>)</w:t>
      </w:r>
      <w:r w:rsidR="00F11302">
        <w:t>.</w:t>
      </w:r>
    </w:p>
    <w:p w14:paraId="2691844D" w14:textId="77777777" w:rsidR="00DD69FC" w:rsidRPr="00DD69FC" w:rsidRDefault="00DD69FC" w:rsidP="00DD69FC">
      <w:pPr>
        <w:pStyle w:val="Prrafodelista"/>
        <w:jc w:val="both"/>
        <w:rPr>
          <w:rFonts w:cs="Arial"/>
        </w:rPr>
      </w:pPr>
    </w:p>
    <w:p w14:paraId="523A6DB5" w14:textId="29C094B2" w:rsidR="00F11302" w:rsidRDefault="00705111" w:rsidP="00F11302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>Metodología</w:t>
      </w:r>
    </w:p>
    <w:p w14:paraId="5C153FB6" w14:textId="77777777" w:rsidR="00F11302" w:rsidRPr="00F11302" w:rsidRDefault="00F11302" w:rsidP="00F11302">
      <w:pPr>
        <w:pStyle w:val="Prrafodelista"/>
        <w:jc w:val="both"/>
        <w:rPr>
          <w:rFonts w:cs="Arial"/>
          <w:b/>
        </w:rPr>
      </w:pPr>
    </w:p>
    <w:p w14:paraId="40F94011" w14:textId="77777777" w:rsidR="001A3B84" w:rsidRPr="00705111" w:rsidRDefault="001A3B84" w:rsidP="00B508E2">
      <w:pPr>
        <w:pStyle w:val="Prrafodelista"/>
        <w:numPr>
          <w:ilvl w:val="1"/>
          <w:numId w:val="1"/>
        </w:numPr>
        <w:jc w:val="both"/>
        <w:rPr>
          <w:rFonts w:cs="Arial"/>
          <w:b/>
        </w:rPr>
      </w:pPr>
      <w:r w:rsidRPr="00705111">
        <w:rPr>
          <w:rFonts w:cs="Arial"/>
          <w:b/>
        </w:rPr>
        <w:t>Idea de investigación:</w:t>
      </w:r>
    </w:p>
    <w:p w14:paraId="7F00684E" w14:textId="20131049" w:rsidR="005877DF" w:rsidRDefault="005877DF" w:rsidP="005877DF">
      <w:pPr>
        <w:pStyle w:val="Prrafodelista"/>
        <w:jc w:val="both"/>
        <w:rPr>
          <w:rFonts w:cs="Arial"/>
        </w:rPr>
      </w:pPr>
      <w:r w:rsidRPr="005877DF">
        <w:rPr>
          <w:rFonts w:cs="Arial"/>
        </w:rPr>
        <w:t>La idea surge porque nos interesa saber el nivel de homofobia</w:t>
      </w:r>
      <w:r>
        <w:rPr>
          <w:rFonts w:cs="Arial"/>
        </w:rPr>
        <w:t xml:space="preserve"> en la institución</w:t>
      </w:r>
      <w:r w:rsidRPr="005877DF">
        <w:t xml:space="preserve"> </w:t>
      </w:r>
      <w:r w:rsidRPr="005877DF">
        <w:rPr>
          <w:rFonts w:cs="Arial"/>
        </w:rPr>
        <w:t>Educativa A.U.O</w:t>
      </w:r>
      <w:r>
        <w:rPr>
          <w:rFonts w:cs="Arial"/>
        </w:rPr>
        <w:t xml:space="preserve">; entre los grados 8º y 11º </w:t>
      </w:r>
      <w:r w:rsidRPr="005877DF">
        <w:rPr>
          <w:rFonts w:cs="Arial"/>
        </w:rPr>
        <w:t xml:space="preserve">y </w:t>
      </w:r>
      <w:r>
        <w:rPr>
          <w:rFonts w:cs="Arial"/>
        </w:rPr>
        <w:t>luego</w:t>
      </w:r>
      <w:r w:rsidRPr="005877DF">
        <w:rPr>
          <w:rFonts w:cs="Arial"/>
        </w:rPr>
        <w:t xml:space="preserve"> de esto</w:t>
      </w:r>
      <w:r>
        <w:rPr>
          <w:rFonts w:cs="Arial"/>
        </w:rPr>
        <w:t>,</w:t>
      </w:r>
      <w:r w:rsidRPr="005877DF">
        <w:rPr>
          <w:rFonts w:cs="Arial"/>
        </w:rPr>
        <w:t xml:space="preserve"> hacer campañ</w:t>
      </w:r>
      <w:r>
        <w:rPr>
          <w:rFonts w:cs="Arial"/>
        </w:rPr>
        <w:t xml:space="preserve">as para que ésta no se </w:t>
      </w:r>
      <w:r w:rsidR="009C2468">
        <w:rPr>
          <w:rFonts w:cs="Arial"/>
        </w:rPr>
        <w:t>siga presentando</w:t>
      </w:r>
      <w:r>
        <w:rPr>
          <w:rFonts w:cs="Arial"/>
        </w:rPr>
        <w:t xml:space="preserve">, debido </w:t>
      </w:r>
      <w:r w:rsidRPr="004814B3">
        <w:rPr>
          <w:rFonts w:cs="Arial"/>
        </w:rPr>
        <w:t xml:space="preserve">a que es un tema que </w:t>
      </w:r>
      <w:r w:rsidR="009C2468">
        <w:rPr>
          <w:rFonts w:cs="Arial"/>
        </w:rPr>
        <w:t>podría estar afectando</w:t>
      </w:r>
      <w:r w:rsidRPr="004814B3">
        <w:rPr>
          <w:rFonts w:cs="Arial"/>
        </w:rPr>
        <w:t xml:space="preserve"> a muchos estudiantes de la </w:t>
      </w:r>
      <w:commentRangeStart w:id="1"/>
      <w:r w:rsidRPr="004814B3">
        <w:rPr>
          <w:rFonts w:cs="Arial"/>
        </w:rPr>
        <w:t>institució</w:t>
      </w:r>
      <w:r>
        <w:rPr>
          <w:rFonts w:cs="Arial"/>
        </w:rPr>
        <w:t>n</w:t>
      </w:r>
      <w:commentRangeEnd w:id="1"/>
      <w:r w:rsidR="00CD78C6">
        <w:rPr>
          <w:rStyle w:val="Refdecomentario"/>
        </w:rPr>
        <w:commentReference w:id="1"/>
      </w:r>
      <w:r>
        <w:rPr>
          <w:rFonts w:cs="Arial"/>
        </w:rPr>
        <w:t>.</w:t>
      </w:r>
    </w:p>
    <w:p w14:paraId="1FD680FD" w14:textId="77777777" w:rsidR="009C2468" w:rsidRDefault="009C2468" w:rsidP="005877DF">
      <w:pPr>
        <w:pStyle w:val="Prrafodelista"/>
        <w:jc w:val="both"/>
        <w:rPr>
          <w:rFonts w:cs="Arial"/>
        </w:rPr>
      </w:pPr>
    </w:p>
    <w:p w14:paraId="418A91DC" w14:textId="4DAE7E28" w:rsidR="001A3B84" w:rsidRPr="00705111" w:rsidRDefault="00705111" w:rsidP="005877DF">
      <w:pPr>
        <w:pStyle w:val="Prrafodelista"/>
        <w:jc w:val="both"/>
        <w:rPr>
          <w:rFonts w:cs="Arial"/>
        </w:rPr>
      </w:pPr>
      <w:r w:rsidRPr="00705111">
        <w:rPr>
          <w:rFonts w:cs="Arial"/>
          <w:b/>
        </w:rPr>
        <w:t>Diagnóstico</w:t>
      </w:r>
      <w:r w:rsidR="001A3B84" w:rsidRPr="00705111">
        <w:rPr>
          <w:rFonts w:cs="Arial"/>
          <w:b/>
        </w:rPr>
        <w:t xml:space="preserve">: </w:t>
      </w:r>
    </w:p>
    <w:p w14:paraId="662940E5" w14:textId="5C2315E2" w:rsidR="00681696" w:rsidRPr="00705111" w:rsidRDefault="001A3B84" w:rsidP="00681696">
      <w:pPr>
        <w:pStyle w:val="Prrafodelista"/>
        <w:jc w:val="both"/>
        <w:rPr>
          <w:rFonts w:cs="Arial"/>
        </w:rPr>
      </w:pPr>
      <w:r w:rsidRPr="00705111">
        <w:rPr>
          <w:rFonts w:cs="Arial"/>
        </w:rPr>
        <w:t>En la Institución Educativa no se ha realizado ninguna investigació</w:t>
      </w:r>
      <w:r w:rsidR="00681696">
        <w:rPr>
          <w:rFonts w:cs="Arial"/>
        </w:rPr>
        <w:t>n ni proyecto que trate sobre el concepto</w:t>
      </w:r>
      <w:r w:rsidRPr="00705111">
        <w:rPr>
          <w:rFonts w:cs="Arial"/>
        </w:rPr>
        <w:t xml:space="preserve"> homofobia.</w:t>
      </w:r>
      <w:r w:rsidR="004814B3">
        <w:rPr>
          <w:rFonts w:cs="Arial"/>
        </w:rPr>
        <w:t xml:space="preserve"> </w:t>
      </w:r>
      <w:r w:rsidR="009C2468">
        <w:rPr>
          <w:rFonts w:cs="Arial"/>
        </w:rPr>
        <w:t>El cual</w:t>
      </w:r>
      <w:r w:rsidR="009C2468">
        <w:rPr>
          <w:rStyle w:val="Refdecomentario"/>
        </w:rPr>
        <w:t xml:space="preserve"> </w:t>
      </w:r>
      <w:r w:rsidR="009C2468" w:rsidRPr="009C2468">
        <w:rPr>
          <w:rStyle w:val="Refdecomentario"/>
          <w:rFonts w:ascii="Arial" w:hAnsi="Arial" w:cs="Arial"/>
          <w:sz w:val="20"/>
          <w:szCs w:val="20"/>
        </w:rPr>
        <w:t>n</w:t>
      </w:r>
      <w:r w:rsidR="00681696" w:rsidRPr="009C2468">
        <w:rPr>
          <w:rFonts w:ascii="Arial" w:hAnsi="Arial" w:cs="Arial"/>
          <w:sz w:val="20"/>
          <w:szCs w:val="20"/>
        </w:rPr>
        <w:t>o</w:t>
      </w:r>
      <w:r w:rsidR="00681696">
        <w:rPr>
          <w:rFonts w:cs="Arial"/>
        </w:rPr>
        <w:t xml:space="preserve"> se ha trabajado ampliamente; </w:t>
      </w:r>
      <w:r w:rsidR="009C2468">
        <w:rPr>
          <w:rFonts w:cs="Arial"/>
        </w:rPr>
        <w:t>y</w:t>
      </w:r>
      <w:r w:rsidR="00681696">
        <w:rPr>
          <w:rFonts w:cs="Arial"/>
        </w:rPr>
        <w:t xml:space="preserve"> no se encuentra en el plan de área de las </w:t>
      </w:r>
      <w:r w:rsidR="009C2468">
        <w:rPr>
          <w:rFonts w:cs="Arial"/>
        </w:rPr>
        <w:t xml:space="preserve">asignaturas </w:t>
      </w:r>
      <w:r w:rsidR="00681696">
        <w:rPr>
          <w:rFonts w:cs="Arial"/>
        </w:rPr>
        <w:t xml:space="preserve">de </w:t>
      </w:r>
      <w:r w:rsidR="009C2468">
        <w:rPr>
          <w:rFonts w:cs="Arial"/>
        </w:rPr>
        <w:t xml:space="preserve">ciencias sociales ni </w:t>
      </w:r>
      <w:r w:rsidR="00681696">
        <w:rPr>
          <w:rFonts w:cs="Arial"/>
        </w:rPr>
        <w:t>e</w:t>
      </w:r>
      <w:r w:rsidR="009C2468">
        <w:rPr>
          <w:rFonts w:cs="Arial"/>
        </w:rPr>
        <w:t>n</w:t>
      </w:r>
      <w:r w:rsidR="00681696">
        <w:rPr>
          <w:rFonts w:cs="Arial"/>
        </w:rPr>
        <w:t xml:space="preserve"> ética.</w:t>
      </w:r>
    </w:p>
    <w:p w14:paraId="7C0A8162" w14:textId="5FA8B4B4" w:rsidR="001A3B84" w:rsidRDefault="001A3B84" w:rsidP="00B508E2">
      <w:pPr>
        <w:pStyle w:val="Prrafodelista"/>
        <w:jc w:val="both"/>
        <w:rPr>
          <w:rFonts w:cs="Arial"/>
        </w:rPr>
      </w:pPr>
    </w:p>
    <w:p w14:paraId="3A127773" w14:textId="7F74BC49" w:rsidR="004814B3" w:rsidRPr="00705111" w:rsidRDefault="009C2468" w:rsidP="00B508E2">
      <w:pPr>
        <w:pStyle w:val="Prrafodelista"/>
        <w:jc w:val="both"/>
        <w:rPr>
          <w:rFonts w:cs="Arial"/>
        </w:rPr>
      </w:pPr>
      <w:r>
        <w:rPr>
          <w:rFonts w:cs="Arial"/>
        </w:rPr>
        <w:lastRenderedPageBreak/>
        <w:t>Respecto a lo anterior, l</w:t>
      </w:r>
      <w:r w:rsidR="00681696">
        <w:rPr>
          <w:rFonts w:cs="Arial"/>
        </w:rPr>
        <w:t>o más cercano que hemos tratado en temas que se relacionen con la homofobia so</w:t>
      </w:r>
      <w:r w:rsidR="004814B3">
        <w:rPr>
          <w:rFonts w:cs="Arial"/>
        </w:rPr>
        <w:t>n</w:t>
      </w:r>
      <w:r w:rsidR="00681696">
        <w:rPr>
          <w:rFonts w:cs="Arial"/>
        </w:rPr>
        <w:t xml:space="preserve"> en la materia de</w:t>
      </w:r>
      <w:r w:rsidR="004814B3">
        <w:rPr>
          <w:rFonts w:cs="Arial"/>
        </w:rPr>
        <w:t xml:space="preserve"> ética, </w:t>
      </w:r>
      <w:r w:rsidR="00EF64DA">
        <w:rPr>
          <w:rFonts w:cs="Arial"/>
        </w:rPr>
        <w:t xml:space="preserve">en donde </w:t>
      </w:r>
      <w:r w:rsidR="00CD78C6">
        <w:rPr>
          <w:rFonts w:cs="Arial"/>
        </w:rPr>
        <w:t>abordamos el concepto</w:t>
      </w:r>
      <w:r w:rsidR="004814B3">
        <w:rPr>
          <w:rFonts w:cs="Arial"/>
        </w:rPr>
        <w:t xml:space="preserve"> sexualidad, los problemas familiares y el saber elegir; </w:t>
      </w:r>
      <w:r w:rsidR="00CD78C6">
        <w:rPr>
          <w:rFonts w:cs="Arial"/>
        </w:rPr>
        <w:t>en este,</w:t>
      </w:r>
      <w:r w:rsidR="004814B3">
        <w:rPr>
          <w:rFonts w:cs="Arial"/>
        </w:rPr>
        <w:t xml:space="preserve"> obtuvimos una enseñanza </w:t>
      </w:r>
      <w:r w:rsidR="00006BDC">
        <w:rPr>
          <w:rFonts w:cs="Arial"/>
        </w:rPr>
        <w:t xml:space="preserve">clara </w:t>
      </w:r>
      <w:r w:rsidR="004814B3">
        <w:rPr>
          <w:rFonts w:cs="Arial"/>
        </w:rPr>
        <w:t>sobre las causas y las consecuencias que se pueden presentar</w:t>
      </w:r>
      <w:r w:rsidR="00006BDC">
        <w:rPr>
          <w:rFonts w:cs="Arial"/>
        </w:rPr>
        <w:t xml:space="preserve"> en la vida de una per</w:t>
      </w:r>
      <w:r w:rsidR="00EF64DA">
        <w:rPr>
          <w:rFonts w:cs="Arial"/>
        </w:rPr>
        <w:t>sona y có</w:t>
      </w:r>
      <w:r w:rsidR="00006BDC">
        <w:rPr>
          <w:rFonts w:cs="Arial"/>
        </w:rPr>
        <w:t xml:space="preserve">mo ello, puede </w:t>
      </w:r>
      <w:r w:rsidR="00A72F1F">
        <w:rPr>
          <w:rFonts w:cs="Arial"/>
        </w:rPr>
        <w:t>afectar a un</w:t>
      </w:r>
      <w:r w:rsidR="00EF64DA">
        <w:rPr>
          <w:rFonts w:cs="Arial"/>
        </w:rPr>
        <w:t xml:space="preserve"> individuo</w:t>
      </w:r>
      <w:r w:rsidR="00006BDC">
        <w:rPr>
          <w:rFonts w:cs="Arial"/>
        </w:rPr>
        <w:t>.</w:t>
      </w:r>
      <w:r w:rsidR="004814B3">
        <w:rPr>
          <w:rFonts w:cs="Arial"/>
        </w:rPr>
        <w:t xml:space="preserve"> </w:t>
      </w:r>
    </w:p>
    <w:p w14:paraId="717D5183" w14:textId="77777777" w:rsidR="001A3B84" w:rsidRPr="00705111" w:rsidRDefault="001A3B84" w:rsidP="00B508E2">
      <w:pPr>
        <w:pStyle w:val="Prrafodelista"/>
        <w:jc w:val="both"/>
        <w:rPr>
          <w:rFonts w:cs="Arial"/>
        </w:rPr>
      </w:pPr>
    </w:p>
    <w:p w14:paraId="6FAD0D84" w14:textId="77777777" w:rsidR="001A3B84" w:rsidRPr="00705111" w:rsidRDefault="001A3B84" w:rsidP="00B508E2">
      <w:pPr>
        <w:pStyle w:val="Prrafodelista"/>
        <w:numPr>
          <w:ilvl w:val="1"/>
          <w:numId w:val="1"/>
        </w:numPr>
        <w:jc w:val="both"/>
        <w:rPr>
          <w:rFonts w:cs="Arial"/>
        </w:rPr>
      </w:pPr>
      <w:r w:rsidRPr="00705111">
        <w:rPr>
          <w:rFonts w:cs="Arial"/>
          <w:b/>
        </w:rPr>
        <w:t>Pronostico y/o formulación de hipótesis:</w:t>
      </w:r>
    </w:p>
    <w:p w14:paraId="5CEC75C4" w14:textId="34B57CD4" w:rsidR="001A3B84" w:rsidRDefault="00AA1C8A" w:rsidP="00B508E2">
      <w:pPr>
        <w:pStyle w:val="Prrafodelista"/>
        <w:jc w:val="both"/>
        <w:rPr>
          <w:rFonts w:cs="Arial"/>
        </w:rPr>
      </w:pPr>
      <w:r w:rsidRPr="00705111">
        <w:rPr>
          <w:rFonts w:cs="Arial"/>
        </w:rPr>
        <w:t xml:space="preserve">Con esta investigación buscamos encontrar el grado de homofobia presente en el colegio y creemos que </w:t>
      </w:r>
      <w:r w:rsidR="0031087A">
        <w:rPr>
          <w:rFonts w:cs="Arial"/>
        </w:rPr>
        <w:t xml:space="preserve">aproximadamente </w:t>
      </w:r>
      <w:r w:rsidRPr="00705111">
        <w:rPr>
          <w:rFonts w:cs="Arial"/>
        </w:rPr>
        <w:t>un 40%</w:t>
      </w:r>
      <w:r w:rsidR="00006BDC">
        <w:rPr>
          <w:rFonts w:cs="Arial"/>
        </w:rPr>
        <w:t xml:space="preserve"> </w:t>
      </w:r>
      <w:r w:rsidRPr="00705111">
        <w:rPr>
          <w:rFonts w:cs="Arial"/>
        </w:rPr>
        <w:t xml:space="preserve">de los estudiantes son homofóbicos. </w:t>
      </w:r>
    </w:p>
    <w:p w14:paraId="766EC0EF" w14:textId="77777777" w:rsidR="00705111" w:rsidRDefault="00705111" w:rsidP="00B508E2">
      <w:pPr>
        <w:pStyle w:val="Prrafodelista"/>
        <w:jc w:val="both"/>
        <w:rPr>
          <w:rFonts w:cs="Arial"/>
        </w:rPr>
      </w:pPr>
    </w:p>
    <w:p w14:paraId="11EC7DC6" w14:textId="77777777" w:rsidR="00705111" w:rsidRPr="00C63693" w:rsidRDefault="00705111" w:rsidP="00B508E2">
      <w:pPr>
        <w:pStyle w:val="Prrafodelista"/>
        <w:numPr>
          <w:ilvl w:val="1"/>
          <w:numId w:val="1"/>
        </w:numPr>
        <w:jc w:val="both"/>
        <w:rPr>
          <w:rFonts w:cs="Arial"/>
          <w:b/>
        </w:rPr>
      </w:pPr>
      <w:r w:rsidRPr="00C63693">
        <w:rPr>
          <w:rFonts w:cs="Arial"/>
          <w:b/>
        </w:rPr>
        <w:t xml:space="preserve">Cronograma de actividades: </w:t>
      </w:r>
    </w:p>
    <w:p w14:paraId="38A1CC9A" w14:textId="77777777" w:rsidR="00782C5B" w:rsidRPr="00C63693" w:rsidRDefault="00782C5B" w:rsidP="00B508E2">
      <w:pPr>
        <w:jc w:val="both"/>
        <w:rPr>
          <w:rFonts w:cs="Arial"/>
          <w:b/>
        </w:rPr>
      </w:pPr>
    </w:p>
    <w:tbl>
      <w:tblPr>
        <w:tblStyle w:val="Tablaconcuadrcula"/>
        <w:tblW w:w="8349" w:type="dxa"/>
        <w:tblInd w:w="720" w:type="dxa"/>
        <w:tblLook w:val="04A0" w:firstRow="1" w:lastRow="0" w:firstColumn="1" w:lastColumn="0" w:noHBand="0" w:noVBand="1"/>
      </w:tblPr>
      <w:tblGrid>
        <w:gridCol w:w="1670"/>
        <w:gridCol w:w="1669"/>
        <w:gridCol w:w="1670"/>
        <w:gridCol w:w="1670"/>
        <w:gridCol w:w="1670"/>
      </w:tblGrid>
      <w:tr w:rsidR="00782C5B" w:rsidRPr="00705111" w14:paraId="1134ADD7" w14:textId="77777777" w:rsidTr="00782C5B">
        <w:trPr>
          <w:trHeight w:val="1458"/>
        </w:trPr>
        <w:tc>
          <w:tcPr>
            <w:tcW w:w="1670" w:type="dxa"/>
          </w:tcPr>
          <w:p w14:paraId="32330836" w14:textId="77777777" w:rsidR="00782C5B" w:rsidRPr="00705111" w:rsidRDefault="00782C5B" w:rsidP="00B508E2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 w:rsidRPr="00705111">
              <w:rPr>
                <w:rFonts w:cs="Arial"/>
                <w:b/>
              </w:rPr>
              <w:t xml:space="preserve">Julio </w:t>
            </w:r>
          </w:p>
        </w:tc>
        <w:tc>
          <w:tcPr>
            <w:tcW w:w="1669" w:type="dxa"/>
          </w:tcPr>
          <w:p w14:paraId="6ACED868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1C50F0FD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Informe inicial</w:t>
            </w:r>
          </w:p>
        </w:tc>
        <w:tc>
          <w:tcPr>
            <w:tcW w:w="1670" w:type="dxa"/>
          </w:tcPr>
          <w:p w14:paraId="6839E044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0F5D800D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Se pondrán en ejecución las encuestas en el grado 8</w:t>
            </w:r>
          </w:p>
        </w:tc>
        <w:tc>
          <w:tcPr>
            <w:tcW w:w="1670" w:type="dxa"/>
          </w:tcPr>
          <w:p w14:paraId="1106230E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337B89A2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Análisis de resultados obtenidos en el grado 8</w:t>
            </w:r>
          </w:p>
        </w:tc>
        <w:tc>
          <w:tcPr>
            <w:tcW w:w="1670" w:type="dxa"/>
          </w:tcPr>
          <w:p w14:paraId="255BD283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4EA7AA14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Se realiza las encuestas en el grado 10</w:t>
            </w:r>
          </w:p>
        </w:tc>
      </w:tr>
      <w:tr w:rsidR="00782C5B" w:rsidRPr="00705111" w14:paraId="079E7573" w14:textId="77777777" w:rsidTr="00782C5B">
        <w:trPr>
          <w:trHeight w:val="1458"/>
        </w:trPr>
        <w:tc>
          <w:tcPr>
            <w:tcW w:w="1670" w:type="dxa"/>
          </w:tcPr>
          <w:p w14:paraId="2CFDCC27" w14:textId="77777777" w:rsidR="00782C5B" w:rsidRPr="00705111" w:rsidRDefault="00782C5B" w:rsidP="00B508E2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 w:rsidRPr="00705111">
              <w:rPr>
                <w:rFonts w:cs="Arial"/>
                <w:b/>
              </w:rPr>
              <w:t>Agosto</w:t>
            </w:r>
          </w:p>
        </w:tc>
        <w:tc>
          <w:tcPr>
            <w:tcW w:w="1669" w:type="dxa"/>
          </w:tcPr>
          <w:p w14:paraId="1F8DACBE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1928ADD2" w14:textId="77777777" w:rsidR="00782C5B" w:rsidRPr="00705111" w:rsidRDefault="00E861C6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Análisis</w:t>
            </w:r>
            <w:r w:rsidR="00594249" w:rsidRPr="00705111">
              <w:rPr>
                <w:rFonts w:cs="Arial"/>
              </w:rPr>
              <w:t xml:space="preserve"> del resultado del grado 10</w:t>
            </w:r>
          </w:p>
        </w:tc>
        <w:tc>
          <w:tcPr>
            <w:tcW w:w="1670" w:type="dxa"/>
          </w:tcPr>
          <w:p w14:paraId="48A11EFD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682EB79C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 xml:space="preserve">Se </w:t>
            </w:r>
            <w:r w:rsidR="00E861C6" w:rsidRPr="00705111">
              <w:rPr>
                <w:rFonts w:cs="Arial"/>
              </w:rPr>
              <w:t>hará</w:t>
            </w:r>
            <w:r w:rsidRPr="00705111">
              <w:rPr>
                <w:rFonts w:cs="Arial"/>
              </w:rPr>
              <w:t xml:space="preserve"> la encuesta en el grado 9</w:t>
            </w:r>
          </w:p>
        </w:tc>
        <w:tc>
          <w:tcPr>
            <w:tcW w:w="1670" w:type="dxa"/>
          </w:tcPr>
          <w:p w14:paraId="6346C47F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2CED1A66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Análisis de encuesta en 9</w:t>
            </w:r>
          </w:p>
        </w:tc>
        <w:tc>
          <w:tcPr>
            <w:tcW w:w="1670" w:type="dxa"/>
          </w:tcPr>
          <w:p w14:paraId="1F1A81DD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56F4C7B6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Realización de las encuestas en el grado 11</w:t>
            </w:r>
          </w:p>
        </w:tc>
      </w:tr>
      <w:tr w:rsidR="00782C5B" w:rsidRPr="00705111" w14:paraId="0FE56C35" w14:textId="77777777" w:rsidTr="00782C5B">
        <w:trPr>
          <w:trHeight w:val="1539"/>
        </w:trPr>
        <w:tc>
          <w:tcPr>
            <w:tcW w:w="1670" w:type="dxa"/>
          </w:tcPr>
          <w:p w14:paraId="650C7891" w14:textId="77777777" w:rsidR="00782C5B" w:rsidRPr="00705111" w:rsidRDefault="00782C5B" w:rsidP="00B508E2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 w:rsidRPr="00705111">
              <w:rPr>
                <w:rFonts w:cs="Arial"/>
                <w:b/>
              </w:rPr>
              <w:t>Septiembre</w:t>
            </w:r>
          </w:p>
        </w:tc>
        <w:tc>
          <w:tcPr>
            <w:tcW w:w="1669" w:type="dxa"/>
          </w:tcPr>
          <w:p w14:paraId="2A7A50EE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317F96C6" w14:textId="3D3C88F2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Análisis de encuestas e</w:t>
            </w:r>
            <w:r w:rsidR="00D92DF5">
              <w:rPr>
                <w:rFonts w:cs="Arial"/>
              </w:rPr>
              <w:t>n</w:t>
            </w:r>
            <w:r w:rsidRPr="00705111">
              <w:rPr>
                <w:rFonts w:cs="Arial"/>
              </w:rPr>
              <w:t xml:space="preserve"> el grado 11</w:t>
            </w:r>
          </w:p>
        </w:tc>
        <w:tc>
          <w:tcPr>
            <w:tcW w:w="1670" w:type="dxa"/>
          </w:tcPr>
          <w:p w14:paraId="06C7FB61" w14:textId="77777777" w:rsidR="00594249" w:rsidRPr="00705111" w:rsidRDefault="00594249" w:rsidP="00B508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</w:rPr>
            </w:pPr>
          </w:p>
          <w:p w14:paraId="41037CB9" w14:textId="77777777" w:rsidR="00782C5B" w:rsidRPr="00705111" w:rsidRDefault="00594249" w:rsidP="00B508E2">
            <w:pPr>
              <w:jc w:val="both"/>
              <w:rPr>
                <w:rFonts w:cs="Arial"/>
              </w:rPr>
            </w:pPr>
            <w:r w:rsidRPr="00705111">
              <w:rPr>
                <w:rFonts w:cs="Arial"/>
              </w:rPr>
              <w:t>Redacción final del informe y socialización de los resultados</w:t>
            </w:r>
          </w:p>
        </w:tc>
        <w:tc>
          <w:tcPr>
            <w:tcW w:w="1670" w:type="dxa"/>
          </w:tcPr>
          <w:p w14:paraId="3DD49FCC" w14:textId="77777777" w:rsidR="00782C5B" w:rsidRPr="00705111" w:rsidRDefault="00782C5B" w:rsidP="00B508E2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1670" w:type="dxa"/>
          </w:tcPr>
          <w:p w14:paraId="21031FBD" w14:textId="77777777" w:rsidR="00782C5B" w:rsidRPr="00705111" w:rsidRDefault="00782C5B" w:rsidP="00B508E2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</w:tr>
    </w:tbl>
    <w:p w14:paraId="6F74D8DC" w14:textId="77777777" w:rsidR="00782C5B" w:rsidRPr="00705111" w:rsidRDefault="00782C5B" w:rsidP="00B508E2">
      <w:pPr>
        <w:pStyle w:val="Prrafodelista"/>
        <w:jc w:val="both"/>
        <w:rPr>
          <w:rFonts w:cs="Arial"/>
        </w:rPr>
      </w:pPr>
    </w:p>
    <w:p w14:paraId="70B0652F" w14:textId="77777777" w:rsidR="00E17950" w:rsidRPr="00705111" w:rsidRDefault="00E17950" w:rsidP="00B508E2">
      <w:pPr>
        <w:pStyle w:val="Prrafodelista"/>
        <w:jc w:val="both"/>
        <w:rPr>
          <w:rFonts w:cs="Arial"/>
        </w:rPr>
      </w:pPr>
    </w:p>
    <w:p w14:paraId="3A26A041" w14:textId="77777777" w:rsidR="00E17950" w:rsidRDefault="00C63693" w:rsidP="00B508E2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 w:rsidRPr="00006BDC">
        <w:rPr>
          <w:rFonts w:cs="Arial"/>
          <w:b/>
        </w:rPr>
        <w:t>Resultados y análisis</w:t>
      </w:r>
      <w:bookmarkStart w:id="2" w:name="_GoBack"/>
      <w:bookmarkEnd w:id="2"/>
    </w:p>
    <w:p w14:paraId="76DEB1E8" w14:textId="77777777" w:rsidR="00006BDC" w:rsidRPr="00006BDC" w:rsidRDefault="00006BDC" w:rsidP="00006BDC">
      <w:pPr>
        <w:pStyle w:val="Prrafodelista"/>
        <w:jc w:val="both"/>
        <w:rPr>
          <w:rFonts w:cs="Arial"/>
          <w:b/>
        </w:rPr>
      </w:pPr>
    </w:p>
    <w:p w14:paraId="585BF862" w14:textId="77777777" w:rsidR="00C63693" w:rsidRDefault="00C63693" w:rsidP="00B508E2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 w:rsidRPr="00006BDC">
        <w:rPr>
          <w:rFonts w:cs="Arial"/>
          <w:b/>
        </w:rPr>
        <w:t>Conclusiones y Sugerencias</w:t>
      </w:r>
    </w:p>
    <w:p w14:paraId="5B549F0B" w14:textId="77777777" w:rsidR="00006BDC" w:rsidRPr="00006BDC" w:rsidRDefault="00006BDC" w:rsidP="00006BDC">
      <w:pPr>
        <w:pStyle w:val="Prrafodelista"/>
        <w:jc w:val="both"/>
        <w:rPr>
          <w:rFonts w:cs="Arial"/>
          <w:b/>
        </w:rPr>
      </w:pPr>
    </w:p>
    <w:p w14:paraId="586641DC" w14:textId="77777777" w:rsidR="00006BDC" w:rsidRDefault="00006BDC" w:rsidP="00006BDC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proofErr w:type="spellStart"/>
      <w:r w:rsidRPr="00006BDC">
        <w:rPr>
          <w:rFonts w:cs="Arial"/>
          <w:b/>
        </w:rPr>
        <w:t>Ciber</w:t>
      </w:r>
      <w:r w:rsidR="00C63693" w:rsidRPr="00006BDC">
        <w:rPr>
          <w:rFonts w:cs="Arial"/>
          <w:b/>
        </w:rPr>
        <w:t>grafía</w:t>
      </w:r>
      <w:proofErr w:type="spellEnd"/>
      <w:r w:rsidRPr="00006BDC">
        <w:rPr>
          <w:rFonts w:cs="Arial"/>
          <w:b/>
        </w:rPr>
        <w:t>:</w:t>
      </w:r>
    </w:p>
    <w:p w14:paraId="635F9756" w14:textId="445E2596" w:rsidR="00006BDC" w:rsidRDefault="00AE6507" w:rsidP="008B1BC7">
      <w:pPr>
        <w:pStyle w:val="Prrafodelista"/>
      </w:pPr>
      <w:r>
        <w:t>-GARCÍA, Carlos</w:t>
      </w:r>
      <w:r w:rsidR="008B1BC7">
        <w:t>. Diversidad Sexual en la escuela. Trabajo de investigación</w:t>
      </w:r>
      <w:r>
        <w:t>, Bogotá, Septiembre de 2007</w:t>
      </w:r>
      <w:r w:rsidR="003D3D49">
        <w:t>,</w:t>
      </w:r>
      <w:r w:rsidR="008B1BC7">
        <w:t xml:space="preserve"> </w:t>
      </w:r>
      <w:proofErr w:type="spellStart"/>
      <w:r w:rsidR="008B1BC7">
        <w:t>accesado</w:t>
      </w:r>
      <w:proofErr w:type="spellEnd"/>
      <w:r w:rsidR="008B1BC7">
        <w:t xml:space="preserve"> en: </w:t>
      </w:r>
      <w:hyperlink r:id="rId10" w:history="1">
        <w:r w:rsidR="008B1BC7" w:rsidRPr="00251FF0">
          <w:rPr>
            <w:rStyle w:val="Hipervnculo"/>
          </w:rPr>
          <w:t>http://www.colombiaaprende.edu.co/html/mediateca/1607/articles-169202_archivo.pdf</w:t>
        </w:r>
      </w:hyperlink>
      <w:r>
        <w:rPr>
          <w:rStyle w:val="Hipervnculo"/>
        </w:rPr>
        <w:t xml:space="preserve"> </w:t>
      </w:r>
      <w:r>
        <w:rPr>
          <w:rStyle w:val="Hipervnculo"/>
          <w:color w:val="auto"/>
          <w:u w:val="none"/>
        </w:rPr>
        <w:t>(</w:t>
      </w:r>
      <w:r w:rsidRPr="00AE6507">
        <w:rPr>
          <w:rStyle w:val="Hipervnculo"/>
          <w:color w:val="auto"/>
          <w:u w:val="none"/>
        </w:rPr>
        <w:t>23 de Agosto de 2014)</w:t>
      </w:r>
    </w:p>
    <w:p w14:paraId="65A1116A" w14:textId="00161A62" w:rsidR="008B1BC7" w:rsidRDefault="008B1BC7" w:rsidP="008B1BC7">
      <w:pPr>
        <w:pStyle w:val="Prrafodelista"/>
      </w:pPr>
      <w:r>
        <w:t>- PERE</w:t>
      </w:r>
      <w:r w:rsidR="003D3D49">
        <w:t>Z, Alexander</w:t>
      </w:r>
      <w:r>
        <w:t>. Del armario al escenario. Trabajo de investigación</w:t>
      </w:r>
      <w:r w:rsidR="003D3D49">
        <w:t>, Platino, Diciembre de 2013,</w:t>
      </w:r>
      <w:r>
        <w:t xml:space="preserve"> </w:t>
      </w:r>
      <w:proofErr w:type="spellStart"/>
      <w:r>
        <w:t>accesado</w:t>
      </w:r>
      <w:proofErr w:type="spellEnd"/>
      <w:r>
        <w:t xml:space="preserve"> en: </w:t>
      </w:r>
      <w:hyperlink r:id="rId11" w:history="1">
        <w:r w:rsidRPr="00251FF0">
          <w:rPr>
            <w:rStyle w:val="Hipervnculo"/>
          </w:rPr>
          <w:t>http://ipreg.unicartagena.edu.co/Cuaderno%20de%20Politicas%20Publicas%205.pdf</w:t>
        </w:r>
      </w:hyperlink>
      <w:r>
        <w:t xml:space="preserve"> </w:t>
      </w:r>
    </w:p>
    <w:p w14:paraId="6AFEC963" w14:textId="4B80C61D" w:rsidR="003D3D49" w:rsidRDefault="003D3D49" w:rsidP="008B1BC7">
      <w:pPr>
        <w:pStyle w:val="Prrafodelista"/>
      </w:pPr>
      <w:r>
        <w:lastRenderedPageBreak/>
        <w:t>(23 de Agosto de 2014)</w:t>
      </w:r>
    </w:p>
    <w:p w14:paraId="2E6C1E75" w14:textId="73990E80" w:rsidR="00DF63B7" w:rsidRDefault="00DF63B7" w:rsidP="008B1BC7">
      <w:pPr>
        <w:pStyle w:val="Prrafodelista"/>
      </w:pPr>
      <w:r>
        <w:t>-CÁCEREZ Y SALAZAR, Carlos y Ximena. “Era como ir todos los días al matadero…”</w:t>
      </w:r>
      <w:r w:rsidR="00FB4E0B">
        <w:t xml:space="preserve">, Lima, 2013, </w:t>
      </w:r>
      <w:proofErr w:type="spellStart"/>
      <w:r w:rsidR="00FB4E0B">
        <w:t>accesado</w:t>
      </w:r>
      <w:proofErr w:type="spellEnd"/>
      <w:r w:rsidR="00FB4E0B">
        <w:t xml:space="preserve"> en: </w:t>
      </w:r>
      <w:hyperlink r:id="rId12" w:history="1">
        <w:r w:rsidR="00FB4E0B" w:rsidRPr="007D715E">
          <w:rPr>
            <w:rStyle w:val="Hipervnculo"/>
          </w:rPr>
          <w:t>http://www.pe.undp.org/content/dam/peru/docs/ODMs/pe.PNUD_UNESCO_BULLYING_Chile_Guatemala_Peru.pdf</w:t>
        </w:r>
      </w:hyperlink>
      <w:r w:rsidR="00FB4E0B">
        <w:t xml:space="preserve"> </w:t>
      </w:r>
    </w:p>
    <w:p w14:paraId="51CE3378" w14:textId="1CF38E5F" w:rsidR="00FB4E0B" w:rsidRDefault="00FB4E0B" w:rsidP="008B1BC7">
      <w:pPr>
        <w:pStyle w:val="Prrafodelista"/>
      </w:pPr>
      <w:r>
        <w:t>(3 de Septiembre de 2014)</w:t>
      </w:r>
    </w:p>
    <w:p w14:paraId="0B7FD3EC" w14:textId="77777777" w:rsidR="008B1BC7" w:rsidRPr="00006BDC" w:rsidRDefault="008B1BC7" w:rsidP="008B1BC7">
      <w:pPr>
        <w:pStyle w:val="Prrafodelista"/>
        <w:rPr>
          <w:rFonts w:cs="Arial"/>
          <w:b/>
        </w:rPr>
      </w:pPr>
    </w:p>
    <w:p w14:paraId="653DAD36" w14:textId="083FF12C" w:rsidR="00C63693" w:rsidRDefault="00C63693" w:rsidP="00B508E2">
      <w:pPr>
        <w:pStyle w:val="Prrafodelista"/>
        <w:numPr>
          <w:ilvl w:val="0"/>
          <w:numId w:val="1"/>
        </w:numPr>
        <w:jc w:val="both"/>
        <w:rPr>
          <w:rFonts w:cs="Arial"/>
          <w:b/>
        </w:rPr>
      </w:pPr>
      <w:r w:rsidRPr="00006BDC">
        <w:rPr>
          <w:rFonts w:cs="Arial"/>
          <w:b/>
        </w:rPr>
        <w:t>Anexos</w:t>
      </w:r>
      <w:r w:rsidR="00006BDC">
        <w:rPr>
          <w:rFonts w:cs="Arial"/>
          <w:b/>
        </w:rPr>
        <w:t xml:space="preserve">: </w:t>
      </w:r>
      <w:r w:rsidR="000D00E9">
        <w:rPr>
          <w:rFonts w:cs="Arial"/>
          <w:b/>
        </w:rPr>
        <w:t xml:space="preserve"> </w:t>
      </w:r>
    </w:p>
    <w:p w14:paraId="0A2ACAD6" w14:textId="77777777" w:rsidR="00006BDC" w:rsidRDefault="00006BDC" w:rsidP="00006BDC">
      <w:pPr>
        <w:pStyle w:val="Prrafodelista"/>
        <w:jc w:val="both"/>
        <w:rPr>
          <w:rFonts w:cs="Arial"/>
          <w:b/>
        </w:rPr>
      </w:pPr>
    </w:p>
    <w:p w14:paraId="08D5DA7C" w14:textId="0FAF7362" w:rsidR="004308E6" w:rsidRPr="003D3D49" w:rsidRDefault="007B1A50" w:rsidP="004308E6">
      <w:pPr>
        <w:pStyle w:val="Prrafodelista"/>
        <w:jc w:val="center"/>
        <w:rPr>
          <w:rFonts w:cs="Arial"/>
          <w:b/>
        </w:rPr>
      </w:pPr>
      <w:r w:rsidRPr="003D3D49">
        <w:rPr>
          <w:rFonts w:cs="Arial"/>
          <w:b/>
        </w:rPr>
        <w:t>Encuesta</w:t>
      </w:r>
    </w:p>
    <w:p w14:paraId="26B41B88" w14:textId="082E2B9E" w:rsidR="007B1A50" w:rsidRPr="003D3D49" w:rsidRDefault="004308E6" w:rsidP="004308E6">
      <w:pPr>
        <w:pStyle w:val="Prrafodelista"/>
        <w:jc w:val="center"/>
        <w:rPr>
          <w:rFonts w:cs="Arial"/>
          <w:b/>
        </w:rPr>
      </w:pPr>
      <w:r w:rsidRPr="003D3D49">
        <w:rPr>
          <w:rFonts w:cs="Arial"/>
          <w:b/>
        </w:rPr>
        <w:t>Homofobia</w:t>
      </w:r>
      <w:r w:rsidR="007B1A50" w:rsidRPr="003D3D49">
        <w:rPr>
          <w:rFonts w:cs="Arial"/>
          <w:b/>
        </w:rPr>
        <w:t xml:space="preserve"> </w:t>
      </w:r>
      <w:r w:rsidRPr="003D3D49">
        <w:rPr>
          <w:rFonts w:cs="Arial"/>
          <w:b/>
        </w:rPr>
        <w:t>en</w:t>
      </w:r>
      <w:r w:rsidR="007B1A50" w:rsidRPr="003D3D49">
        <w:rPr>
          <w:rFonts w:cs="Arial"/>
          <w:b/>
        </w:rPr>
        <w:t xml:space="preserve"> la I.E Alfonso </w:t>
      </w:r>
      <w:proofErr w:type="spellStart"/>
      <w:r w:rsidR="007B1A50" w:rsidRPr="003D3D49">
        <w:rPr>
          <w:rFonts w:cs="Arial"/>
          <w:b/>
        </w:rPr>
        <w:t>Upegui</w:t>
      </w:r>
      <w:proofErr w:type="spellEnd"/>
      <w:r w:rsidR="007B1A50" w:rsidRPr="003D3D49">
        <w:rPr>
          <w:rFonts w:cs="Arial"/>
          <w:b/>
        </w:rPr>
        <w:t xml:space="preserve"> Orozco:</w:t>
      </w:r>
    </w:p>
    <w:p w14:paraId="6690F530" w14:textId="77777777" w:rsidR="007B1A50" w:rsidRDefault="007B1A50" w:rsidP="00006BDC">
      <w:pPr>
        <w:pStyle w:val="Prrafodelista"/>
        <w:jc w:val="both"/>
        <w:rPr>
          <w:rFonts w:cs="Arial"/>
        </w:rPr>
      </w:pPr>
    </w:p>
    <w:p w14:paraId="621B28E6" w14:textId="49C8E313" w:rsidR="007B1A50" w:rsidRDefault="0007070B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Usted tiene algún</w:t>
      </w:r>
      <w:r w:rsidR="007B1A50">
        <w:rPr>
          <w:rFonts w:cs="Arial"/>
        </w:rPr>
        <w:t xml:space="preserve"> rechazo hacia personas con otros gustos sexuales</w:t>
      </w:r>
    </w:p>
    <w:p w14:paraId="46FCE010" w14:textId="77777777" w:rsidR="007B1A50" w:rsidRDefault="007B1A50" w:rsidP="00006BDC">
      <w:pPr>
        <w:pStyle w:val="Prrafodelista"/>
        <w:jc w:val="both"/>
        <w:rPr>
          <w:rFonts w:cs="Arial"/>
        </w:rPr>
      </w:pPr>
    </w:p>
    <w:p w14:paraId="6E2C9DDA" w14:textId="77777777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Si </w:t>
      </w:r>
    </w:p>
    <w:p w14:paraId="40B09E72" w14:textId="77777777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No</w:t>
      </w:r>
    </w:p>
    <w:p w14:paraId="52BB44C5" w14:textId="07EBC650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="00AE6507">
        <w:rPr>
          <w:rFonts w:cs="Arial"/>
        </w:rPr>
        <w:t>No sabe / no responde</w:t>
      </w:r>
    </w:p>
    <w:p w14:paraId="754A0CBC" w14:textId="77777777" w:rsidR="007B1A50" w:rsidRDefault="007B1A50" w:rsidP="00006BDC">
      <w:pPr>
        <w:pStyle w:val="Prrafodelista"/>
        <w:jc w:val="both"/>
        <w:rPr>
          <w:rFonts w:cs="Arial"/>
        </w:rPr>
      </w:pPr>
    </w:p>
    <w:p w14:paraId="34D779F7" w14:textId="5538190C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Se ha sentido incómodo(a) al hablar o convivir con personas que pertenecen al LGBT</w:t>
      </w:r>
      <w:r w:rsidR="0007070B">
        <w:rPr>
          <w:rFonts w:cs="Arial"/>
        </w:rPr>
        <w:t xml:space="preserve"> (</w:t>
      </w:r>
      <w:r w:rsidR="0007070B" w:rsidRPr="0007070B">
        <w:rPr>
          <w:rFonts w:cs="Arial"/>
        </w:rPr>
        <w:t xml:space="preserve">son las siglas que designan </w:t>
      </w:r>
      <w:r w:rsidR="0007070B">
        <w:rPr>
          <w:rFonts w:cs="Arial"/>
        </w:rPr>
        <w:t>colectivamente a lesbianas, gay</w:t>
      </w:r>
      <w:r w:rsidR="0007070B" w:rsidRPr="0007070B">
        <w:rPr>
          <w:rFonts w:cs="Arial"/>
        </w:rPr>
        <w:t xml:space="preserve">, bisexuales y personas </w:t>
      </w:r>
      <w:proofErr w:type="spellStart"/>
      <w:r w:rsidR="0007070B" w:rsidRPr="0007070B">
        <w:rPr>
          <w:rFonts w:cs="Arial"/>
        </w:rPr>
        <w:t>transgénero</w:t>
      </w:r>
      <w:proofErr w:type="spellEnd"/>
      <w:r w:rsidR="0007070B">
        <w:rPr>
          <w:rFonts w:cs="Arial"/>
        </w:rPr>
        <w:t>)</w:t>
      </w:r>
      <w:r>
        <w:rPr>
          <w:rFonts w:cs="Arial"/>
        </w:rPr>
        <w:t>, en algún momento de su vida.</w:t>
      </w:r>
    </w:p>
    <w:p w14:paraId="496EC156" w14:textId="77777777" w:rsidR="007B1A50" w:rsidRDefault="007B1A50" w:rsidP="00006BDC">
      <w:pPr>
        <w:pStyle w:val="Prrafodelista"/>
        <w:jc w:val="both"/>
        <w:rPr>
          <w:rFonts w:cs="Arial"/>
        </w:rPr>
      </w:pPr>
    </w:p>
    <w:p w14:paraId="38FBDA75" w14:textId="77777777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Definitivamente, sí</w:t>
      </w:r>
    </w:p>
    <w:p w14:paraId="30F888A8" w14:textId="41676E35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No</w:t>
      </w:r>
    </w:p>
    <w:p w14:paraId="499F59D1" w14:textId="2046A8A7" w:rsidR="007B1A50" w:rsidRDefault="007B1A50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="00AE6507">
        <w:rPr>
          <w:rFonts w:cs="Arial"/>
        </w:rPr>
        <w:t>No sabe / no responde</w:t>
      </w:r>
    </w:p>
    <w:p w14:paraId="01457707" w14:textId="77777777" w:rsidR="007B1A50" w:rsidRDefault="007B1A50" w:rsidP="00006BDC">
      <w:pPr>
        <w:pStyle w:val="Prrafodelista"/>
        <w:jc w:val="both"/>
        <w:rPr>
          <w:rFonts w:cs="Arial"/>
        </w:rPr>
      </w:pPr>
    </w:p>
    <w:p w14:paraId="60F401B0" w14:textId="77777777" w:rsidR="007B1A50" w:rsidRDefault="00643D54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¿Qué opinas de las personas con diferentes gustos sexuales?</w:t>
      </w:r>
    </w:p>
    <w:p w14:paraId="0BF194FC" w14:textId="77777777" w:rsidR="00643D54" w:rsidRDefault="00643D54" w:rsidP="00006BDC">
      <w:pPr>
        <w:pStyle w:val="Prrafodelista"/>
        <w:jc w:val="both"/>
        <w:rPr>
          <w:rFonts w:cs="Arial"/>
        </w:rPr>
      </w:pPr>
    </w:p>
    <w:p w14:paraId="4DED3088" w14:textId="77777777" w:rsidR="00643D54" w:rsidRDefault="00643D54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No me acerco a ellos porque me contagian o algo por el estilo</w:t>
      </w:r>
    </w:p>
    <w:p w14:paraId="1F6BB8F6" w14:textId="77777777" w:rsidR="00643D54" w:rsidRDefault="00643D54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Son personas comunes y corrientes, pero con la diferencia de que poseen otros gustos</w:t>
      </w:r>
    </w:p>
    <w:p w14:paraId="02A369E5" w14:textId="18C552E6" w:rsidR="00643D54" w:rsidRDefault="00643D54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="00AE6507">
        <w:rPr>
          <w:rFonts w:cs="Arial"/>
        </w:rPr>
        <w:t>No sabe / no responde</w:t>
      </w:r>
    </w:p>
    <w:p w14:paraId="52223654" w14:textId="77777777" w:rsidR="00643D54" w:rsidRDefault="00643D54" w:rsidP="00006BDC">
      <w:pPr>
        <w:pStyle w:val="Prrafodelista"/>
        <w:jc w:val="both"/>
        <w:rPr>
          <w:rFonts w:cs="Arial"/>
        </w:rPr>
      </w:pPr>
    </w:p>
    <w:p w14:paraId="7AD675BF" w14:textId="6698BA9C" w:rsidR="00643D54" w:rsidRDefault="00BB06DB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¿Serías amigo(a) de alguna persona con diferente gusto sexual?</w:t>
      </w:r>
    </w:p>
    <w:p w14:paraId="0924DF57" w14:textId="77777777" w:rsidR="00BB06DB" w:rsidRDefault="00BB06DB" w:rsidP="00006BDC">
      <w:pPr>
        <w:pStyle w:val="Prrafodelista"/>
        <w:jc w:val="both"/>
        <w:rPr>
          <w:rFonts w:cs="Arial"/>
        </w:rPr>
      </w:pPr>
    </w:p>
    <w:p w14:paraId="0C3BE0BF" w14:textId="09C58536" w:rsidR="00BB06DB" w:rsidRDefault="00BB06DB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Si</w:t>
      </w:r>
    </w:p>
    <w:p w14:paraId="7029AC57" w14:textId="43F50026" w:rsidR="00BB06DB" w:rsidRDefault="00BB06DB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No</w:t>
      </w:r>
    </w:p>
    <w:p w14:paraId="799428FA" w14:textId="4BB9322E" w:rsidR="00BB06DB" w:rsidRDefault="00BB06DB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="00AE6507">
        <w:rPr>
          <w:rFonts w:cs="Arial"/>
        </w:rPr>
        <w:t>no sabe / no responde</w:t>
      </w:r>
    </w:p>
    <w:p w14:paraId="263D246C" w14:textId="77777777" w:rsidR="003D3D49" w:rsidRDefault="003D3D49" w:rsidP="00006BDC">
      <w:pPr>
        <w:pStyle w:val="Prrafodelista"/>
        <w:jc w:val="both"/>
        <w:rPr>
          <w:rFonts w:cs="Arial"/>
        </w:rPr>
      </w:pPr>
    </w:p>
    <w:p w14:paraId="12AB0D91" w14:textId="122FCB00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¿A qué se debe tu rechazo hacia los homosexuales?</w:t>
      </w:r>
    </w:p>
    <w:p w14:paraId="37E2C86D" w14:textId="77777777" w:rsidR="003D3D49" w:rsidRDefault="003D3D49" w:rsidP="00006BDC">
      <w:pPr>
        <w:pStyle w:val="Prrafodelista"/>
        <w:jc w:val="both"/>
        <w:rPr>
          <w:rFonts w:cs="Arial"/>
        </w:rPr>
      </w:pPr>
    </w:p>
    <w:p w14:paraId="4E8B8AD4" w14:textId="0432B831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A que l</w:t>
      </w:r>
      <w:r w:rsidRPr="003D3D49">
        <w:rPr>
          <w:rFonts w:cs="Arial"/>
        </w:rPr>
        <w:t>os homosexuales son depravados</w:t>
      </w:r>
    </w:p>
    <w:p w14:paraId="67640996" w14:textId="18E5DBB4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Pr="003D3D49">
        <w:rPr>
          <w:rFonts w:cs="Arial"/>
        </w:rPr>
        <w:t xml:space="preserve">Los homosexuales están </w:t>
      </w:r>
      <w:proofErr w:type="spellStart"/>
      <w:r w:rsidRPr="003D3D49">
        <w:rPr>
          <w:rFonts w:cs="Arial"/>
        </w:rPr>
        <w:t>transtornados</w:t>
      </w:r>
      <w:proofErr w:type="spellEnd"/>
      <w:r w:rsidRPr="003D3D49">
        <w:rPr>
          <w:rFonts w:cs="Arial"/>
        </w:rPr>
        <w:t xml:space="preserve"> psicológicamente</w:t>
      </w:r>
    </w:p>
    <w:p w14:paraId="1F91A1B2" w14:textId="32454682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lastRenderedPageBreak/>
        <w:t xml:space="preserve">___ </w:t>
      </w:r>
      <w:r w:rsidRPr="003D3D49">
        <w:rPr>
          <w:rFonts w:cs="Arial"/>
        </w:rPr>
        <w:t>Los homosexuales son pecadores</w:t>
      </w:r>
    </w:p>
    <w:p w14:paraId="72A667BD" w14:textId="795D81BE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Pr="003D3D49">
        <w:rPr>
          <w:rFonts w:cs="Arial"/>
        </w:rPr>
        <w:t>Los homosexuales son afeminados</w:t>
      </w:r>
    </w:p>
    <w:p w14:paraId="723AEB85" w14:textId="5438A8D7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 xml:space="preserve">___ </w:t>
      </w:r>
      <w:r w:rsidRPr="003D3D49">
        <w:rPr>
          <w:rFonts w:cs="Arial"/>
        </w:rPr>
        <w:t>Los homosexuales tienen enfermedades contagiosas</w:t>
      </w:r>
    </w:p>
    <w:p w14:paraId="079A6ADC" w14:textId="188353D9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Las personas pensarán de que yo soy homosexual</w:t>
      </w:r>
    </w:p>
    <w:p w14:paraId="4ED12808" w14:textId="0D307EF6" w:rsidR="003D3D49" w:rsidRDefault="003D3D49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___ Me da pena de que me vean con ellos</w:t>
      </w:r>
    </w:p>
    <w:p w14:paraId="10702A55" w14:textId="77777777" w:rsidR="007B1A50" w:rsidRDefault="007B1A50" w:rsidP="00006BDC">
      <w:pPr>
        <w:pStyle w:val="Prrafodelista"/>
        <w:jc w:val="both"/>
        <w:rPr>
          <w:rFonts w:cs="Arial"/>
        </w:rPr>
      </w:pPr>
    </w:p>
    <w:p w14:paraId="3A14C1CA" w14:textId="3396B450" w:rsidR="007B1A50" w:rsidRDefault="00A72F1F" w:rsidP="00006BDC">
      <w:pPr>
        <w:pStyle w:val="Prrafodelista"/>
        <w:jc w:val="both"/>
        <w:rPr>
          <w:rFonts w:cs="Arial"/>
        </w:rPr>
      </w:pPr>
      <w:r>
        <w:rPr>
          <w:rFonts w:cs="Arial"/>
        </w:rPr>
        <w:t>Nota: encuesta aplicada virtualmente a un total de 110 estudiantes, utilizando la plataforma Google Drive, entre los días jueves 21 a miércoles 27 de Agosto.</w:t>
      </w:r>
    </w:p>
    <w:p w14:paraId="495B4417" w14:textId="77777777" w:rsidR="007B1A50" w:rsidRPr="007B1A50" w:rsidRDefault="007B1A50" w:rsidP="00006BDC">
      <w:pPr>
        <w:pStyle w:val="Prrafodelista"/>
        <w:jc w:val="both"/>
        <w:rPr>
          <w:rFonts w:cs="Arial"/>
        </w:rPr>
      </w:pPr>
    </w:p>
    <w:p w14:paraId="4D4FFACD" w14:textId="77777777" w:rsidR="007B1A50" w:rsidRDefault="007B1A50" w:rsidP="00006BDC">
      <w:pPr>
        <w:pStyle w:val="Prrafodelista"/>
        <w:jc w:val="both"/>
        <w:rPr>
          <w:rFonts w:cs="Arial"/>
          <w:b/>
        </w:rPr>
      </w:pPr>
    </w:p>
    <w:p w14:paraId="10555927" w14:textId="77777777" w:rsidR="00006BDC" w:rsidRPr="00006BDC" w:rsidRDefault="00006BDC" w:rsidP="00006BDC">
      <w:pPr>
        <w:ind w:left="360"/>
        <w:jc w:val="both"/>
        <w:rPr>
          <w:rFonts w:cs="Arial"/>
          <w:b/>
        </w:rPr>
      </w:pPr>
    </w:p>
    <w:sectPr w:rsidR="00006BDC" w:rsidRPr="00006BDC" w:rsidSect="00CB3B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4-09-04T12:18:00Z" w:initials="U">
    <w:p w14:paraId="6E30B8E7" w14:textId="4C98E196" w:rsidR="00F11302" w:rsidRDefault="00F11302">
      <w:pPr>
        <w:pStyle w:val="Textocomentario"/>
      </w:pPr>
      <w:r>
        <w:rPr>
          <w:rStyle w:val="Refdecomentario"/>
        </w:rPr>
        <w:annotationRef/>
      </w:r>
      <w:r>
        <w:t>3.3 características de una persona homofóbica o principales comportamientos</w:t>
      </w:r>
    </w:p>
  </w:comment>
  <w:comment w:id="1" w:author="Usuario" w:date="2014-09-04T12:19:00Z" w:initials="U">
    <w:p w14:paraId="1EB66BAE" w14:textId="4CE5C0DC" w:rsidR="00CD78C6" w:rsidRDefault="00CD78C6">
      <w:pPr>
        <w:pStyle w:val="Textocomentario"/>
      </w:pPr>
      <w:r>
        <w:rPr>
          <w:rStyle w:val="Refdecomentario"/>
        </w:rPr>
        <w:annotationRef/>
      </w:r>
      <w:r>
        <w:t xml:space="preserve">Ampliar: como </w:t>
      </w:r>
      <w:proofErr w:type="spellStart"/>
      <w:r>
        <w:t>surgio</w:t>
      </w:r>
      <w:proofErr w:type="spellEnd"/>
      <w:r>
        <w:t xml:space="preserve"> la idea que herramientas van a utilizar para determinar el nivel de homofobia.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090"/>
    <w:multiLevelType w:val="hybridMultilevel"/>
    <w:tmpl w:val="B144F7B4"/>
    <w:lvl w:ilvl="0" w:tplc="4982930C"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B749BB"/>
    <w:multiLevelType w:val="multilevel"/>
    <w:tmpl w:val="E2FC6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ABB4DCA"/>
    <w:multiLevelType w:val="hybridMultilevel"/>
    <w:tmpl w:val="EAC054AA"/>
    <w:lvl w:ilvl="0" w:tplc="4B102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FF4F88"/>
    <w:multiLevelType w:val="hybridMultilevel"/>
    <w:tmpl w:val="91340D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84"/>
    <w:rsid w:val="00006BDC"/>
    <w:rsid w:val="00023D81"/>
    <w:rsid w:val="00027F03"/>
    <w:rsid w:val="0007070B"/>
    <w:rsid w:val="000A11DF"/>
    <w:rsid w:val="000D00E9"/>
    <w:rsid w:val="000D7AB6"/>
    <w:rsid w:val="000F0AB0"/>
    <w:rsid w:val="00195FBE"/>
    <w:rsid w:val="001A3B84"/>
    <w:rsid w:val="001D10E0"/>
    <w:rsid w:val="00234A23"/>
    <w:rsid w:val="0031087A"/>
    <w:rsid w:val="003D3D49"/>
    <w:rsid w:val="003E76FB"/>
    <w:rsid w:val="004308E6"/>
    <w:rsid w:val="004814B3"/>
    <w:rsid w:val="004921C2"/>
    <w:rsid w:val="00516DDD"/>
    <w:rsid w:val="005877DF"/>
    <w:rsid w:val="00594249"/>
    <w:rsid w:val="006434D5"/>
    <w:rsid w:val="00643D54"/>
    <w:rsid w:val="00681696"/>
    <w:rsid w:val="00687FAA"/>
    <w:rsid w:val="00705111"/>
    <w:rsid w:val="00782C5B"/>
    <w:rsid w:val="007B1A50"/>
    <w:rsid w:val="007F5EBF"/>
    <w:rsid w:val="00841C6D"/>
    <w:rsid w:val="008A3CD2"/>
    <w:rsid w:val="008B1BC7"/>
    <w:rsid w:val="009C2468"/>
    <w:rsid w:val="009E4F63"/>
    <w:rsid w:val="00A2109E"/>
    <w:rsid w:val="00A72F1F"/>
    <w:rsid w:val="00AA0D22"/>
    <w:rsid w:val="00AA1C8A"/>
    <w:rsid w:val="00AC2216"/>
    <w:rsid w:val="00AE6507"/>
    <w:rsid w:val="00B468D9"/>
    <w:rsid w:val="00B508E2"/>
    <w:rsid w:val="00BB06DB"/>
    <w:rsid w:val="00C63693"/>
    <w:rsid w:val="00CB3BB9"/>
    <w:rsid w:val="00CD78C6"/>
    <w:rsid w:val="00D10CCD"/>
    <w:rsid w:val="00D92DF5"/>
    <w:rsid w:val="00DD69FC"/>
    <w:rsid w:val="00DF63B7"/>
    <w:rsid w:val="00E17950"/>
    <w:rsid w:val="00E20702"/>
    <w:rsid w:val="00E861C6"/>
    <w:rsid w:val="00E941DB"/>
    <w:rsid w:val="00EA4B57"/>
    <w:rsid w:val="00EB3A7A"/>
    <w:rsid w:val="00EF64DA"/>
    <w:rsid w:val="00F11302"/>
    <w:rsid w:val="00FB1B18"/>
    <w:rsid w:val="00F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D2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B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2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C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A4B5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636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6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6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6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69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92D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B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2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C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A4B5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636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6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6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6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69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92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rokobu.es/wp-content/uploads/g16nataMetiukh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e.undp.org/content/dam/peru/docs/ODMs/pe.PNUD_UNESCO_BULLYING_Chile_Guatemala_Per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reg.unicartagena.edu.co/Cuaderno%20de%20Politicas%20Publicas%205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lombiaaprende.edu.co/html/mediateca/1607/articles-169202_archivo.pdf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3C3C-3056-4556-A95D-3EC853FA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aleyda</dc:creator>
  <cp:lastModifiedBy>Usuario</cp:lastModifiedBy>
  <cp:revision>2</cp:revision>
  <dcterms:created xsi:type="dcterms:W3CDTF">2014-09-04T17:24:00Z</dcterms:created>
  <dcterms:modified xsi:type="dcterms:W3CDTF">2014-09-04T17:24:00Z</dcterms:modified>
</cp:coreProperties>
</file>